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37AEF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A37AEF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607BF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Мазаник С.А.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73468" w:rsidP="00C7346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</w:t>
            </w:r>
            <w:r w:rsidR="006607BF">
              <w:rPr>
                <w:rFonts w:cs="Calibri"/>
              </w:rPr>
              <w:t xml:space="preserve">специалист по </w:t>
            </w:r>
            <w:r>
              <w:rPr>
                <w:rFonts w:cs="Calibri"/>
              </w:rPr>
              <w:t>ЖКХ</w:t>
            </w:r>
            <w:r w:rsidR="006607BF">
              <w:rPr>
                <w:rFonts w:cs="Calibri"/>
              </w:rPr>
              <w:t xml:space="preserve"> отдела строительства</w:t>
            </w:r>
            <w:r w:rsidR="000C520F">
              <w:rPr>
                <w:rFonts w:cs="Calibri"/>
              </w:rPr>
              <w:t xml:space="preserve">, </w:t>
            </w:r>
            <w:r w:rsidR="006607BF">
              <w:rPr>
                <w:rFonts w:cs="Calibri"/>
              </w:rPr>
              <w:t xml:space="preserve"> архитектуры</w:t>
            </w:r>
            <w:r w:rsidR="000C520F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37AE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416746,53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0C520F" w:rsidRDefault="002719B7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6607BF">
              <w:rPr>
                <w:rFonts w:cs="Calibri"/>
              </w:rPr>
              <w:t>ХОНДА</w:t>
            </w:r>
            <w:r w:rsidR="006607BF" w:rsidRPr="000C520F">
              <w:rPr>
                <w:rFonts w:cs="Calibri"/>
              </w:rPr>
              <w:t xml:space="preserve"> </w:t>
            </w:r>
            <w:r w:rsidR="006607BF">
              <w:rPr>
                <w:rFonts w:cs="Calibri"/>
                <w:lang w:val="en-US"/>
              </w:rPr>
              <w:t>CRV</w:t>
            </w:r>
          </w:p>
          <w:p w:rsidR="006607BF" w:rsidRPr="000C520F" w:rsidRDefault="006607BF" w:rsidP="006607BF">
            <w:pPr>
              <w:widowControl w:val="0"/>
              <w:rPr>
                <w:rFonts w:cs="Calibri"/>
              </w:rPr>
            </w:pPr>
          </w:p>
          <w:p w:rsidR="006607BF" w:rsidRPr="006607BF" w:rsidRDefault="006607BF" w:rsidP="006607BF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A37AE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906970,77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Pr="000C520F" w:rsidRDefault="000C520F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Надувная моторно-гребная лодка </w:t>
            </w:r>
            <w:r>
              <w:rPr>
                <w:rFonts w:cs="Calibri"/>
                <w:lang w:val="en-US"/>
              </w:rPr>
              <w:t>NISSANMARAN</w:t>
            </w:r>
            <w:r w:rsidRPr="000C520F">
              <w:rPr>
                <w:rFonts w:cs="Calibri"/>
              </w:rPr>
              <w:t xml:space="preserve"> 360</w:t>
            </w:r>
            <w:r>
              <w:rPr>
                <w:rFonts w:cs="Calibri"/>
                <w:lang w:val="en-US"/>
              </w:rPr>
              <w:t>TR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6607BF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6607BF" w:rsidRDefault="006607BF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Несовершеннолетний </w:t>
            </w:r>
            <w:r>
              <w:rPr>
                <w:rFonts w:cs="Calibri"/>
              </w:rPr>
              <w:lastRenderedPageBreak/>
              <w:t>ребенок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C520F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51EC"/>
    <w:rsid w:val="007F7A2C"/>
    <w:rsid w:val="0081067D"/>
    <w:rsid w:val="00A00591"/>
    <w:rsid w:val="00A37AEF"/>
    <w:rsid w:val="00A75AA6"/>
    <w:rsid w:val="00B0333B"/>
    <w:rsid w:val="00B27AE5"/>
    <w:rsid w:val="00B71E2C"/>
    <w:rsid w:val="00C41E04"/>
    <w:rsid w:val="00C6594C"/>
    <w:rsid w:val="00C67ECF"/>
    <w:rsid w:val="00C73468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655B"/>
  <w15:docId w15:val="{28BEC6FC-9E4F-435E-B30B-96476DA2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BED9-E978-4690-B51A-42071669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2020-05-12T09:36:00Z</dcterms:modified>
</cp:coreProperties>
</file>